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05DD" w:rsidRDefault="006A05DD" w:rsidP="006A05DD">
      <w:pPr>
        <w:pStyle w:val="BodyText"/>
        <w:spacing w:after="0" w:line="480" w:lineRule="auto"/>
        <w:ind w:firstLine="567"/>
        <w:jc w:val="right"/>
        <w:rPr>
          <w:rFonts w:ascii="GHEA Grapalat" w:hAnsi="GHEA Grapalat" w:cs="Sylfaen"/>
          <w:b/>
          <w:lang w:val="af-ZA"/>
        </w:rPr>
      </w:pPr>
      <w:r w:rsidRPr="00E43C1A">
        <w:rPr>
          <w:rFonts w:ascii="GHEA Grapalat" w:hAnsi="GHEA Grapalat" w:cs="Sylfaen"/>
          <w:i/>
          <w:sz w:val="18"/>
          <w:lang w:val="af-ZA"/>
        </w:rPr>
        <w:t xml:space="preserve">                                                                                                          </w:t>
      </w:r>
    </w:p>
    <w:p w:rsidR="006A05DD" w:rsidRPr="009A5807" w:rsidRDefault="006A05DD" w:rsidP="006A05DD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6A05DD" w:rsidRDefault="006A05DD" w:rsidP="006A05DD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6A05DD" w:rsidRPr="009A5807" w:rsidRDefault="006A05DD" w:rsidP="006A05DD">
      <w:pPr>
        <w:jc w:val="center"/>
        <w:rPr>
          <w:rFonts w:ascii="GHEA Grapalat" w:hAnsi="GHEA Grapalat"/>
          <w:b/>
          <w:sz w:val="20"/>
          <w:lang w:val="af-ZA"/>
        </w:rPr>
      </w:pPr>
    </w:p>
    <w:p w:rsidR="006A05DD" w:rsidRPr="002C657A" w:rsidRDefault="006A05DD" w:rsidP="006A05DD">
      <w:pPr>
        <w:pStyle w:val="Heading3"/>
        <w:rPr>
          <w:rFonts w:ascii="GHEA Grapalat" w:hAnsi="GHEA Grapalat"/>
          <w:b/>
          <w:i w:val="0"/>
          <w:lang w:val="af-ZA"/>
        </w:rPr>
      </w:pPr>
      <w:r w:rsidRPr="002C657A">
        <w:rPr>
          <w:rFonts w:ascii="GHEA Grapalat" w:hAnsi="GHEA Grapalat" w:cs="Sylfaen"/>
          <w:b/>
          <w:i w:val="0"/>
          <w:lang w:val="af-ZA"/>
        </w:rPr>
        <w:t>Հայտարարության</w:t>
      </w:r>
      <w:r w:rsidRPr="002C657A">
        <w:rPr>
          <w:rFonts w:ascii="GHEA Grapalat" w:hAnsi="GHEA Grapalat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սույն</w:t>
      </w:r>
      <w:r w:rsidRPr="002C657A">
        <w:rPr>
          <w:rFonts w:ascii="GHEA Grapalat" w:hAnsi="GHEA Grapalat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տեքստը</w:t>
      </w:r>
      <w:r w:rsidRPr="002C657A">
        <w:rPr>
          <w:rFonts w:ascii="GHEA Grapalat" w:hAnsi="GHEA Grapalat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հաստատված</w:t>
      </w:r>
      <w:r w:rsidRPr="002C657A">
        <w:rPr>
          <w:rFonts w:ascii="GHEA Grapalat" w:hAnsi="GHEA Grapalat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է</w:t>
      </w:r>
      <w:r w:rsidRPr="002C657A">
        <w:rPr>
          <w:rFonts w:ascii="GHEA Grapalat" w:hAnsi="GHEA Grapalat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գնահատող</w:t>
      </w:r>
      <w:r w:rsidRPr="002C657A">
        <w:rPr>
          <w:rFonts w:ascii="GHEA Grapalat" w:hAnsi="GHEA Grapalat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հանձնաժողովի</w:t>
      </w:r>
    </w:p>
    <w:p w:rsidR="006A05DD" w:rsidRPr="00DD2D9B" w:rsidRDefault="006A05DD" w:rsidP="006A05DD">
      <w:pPr>
        <w:pStyle w:val="Heading3"/>
        <w:rPr>
          <w:rFonts w:ascii="GHEA Grapalat" w:hAnsi="GHEA Grapalat" w:cs="Sylfaen"/>
          <w:b/>
          <w:i w:val="0"/>
          <w:lang w:val="af-ZA"/>
        </w:rPr>
      </w:pPr>
      <w:r w:rsidRPr="002C657A">
        <w:rPr>
          <w:rFonts w:ascii="GHEA Grapalat" w:hAnsi="GHEA Grapalat"/>
          <w:b/>
          <w:i w:val="0"/>
          <w:lang w:val="af-ZA"/>
        </w:rPr>
        <w:t xml:space="preserve"> </w:t>
      </w:r>
      <w:r w:rsidRPr="00DD2D9B">
        <w:rPr>
          <w:rFonts w:ascii="GHEA Grapalat" w:hAnsi="GHEA Grapalat" w:cs="Sylfaen"/>
          <w:b/>
          <w:i w:val="0"/>
          <w:lang w:val="af-ZA"/>
        </w:rPr>
        <w:t>202</w:t>
      </w:r>
      <w:r w:rsidR="00E2146E">
        <w:rPr>
          <w:rFonts w:ascii="GHEA Grapalat" w:hAnsi="GHEA Grapalat" w:cs="Sylfaen"/>
          <w:b/>
          <w:i w:val="0"/>
          <w:lang w:val="hy-AM"/>
        </w:rPr>
        <w:t>6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թվականի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E2146E">
        <w:rPr>
          <w:rFonts w:ascii="GHEA Grapalat" w:hAnsi="GHEA Grapalat" w:cs="Sylfaen"/>
          <w:b/>
          <w:i w:val="0"/>
          <w:lang w:val="hy-AM"/>
        </w:rPr>
        <w:t>փետրվ</w:t>
      </w:r>
      <w:r w:rsidR="008853BB">
        <w:rPr>
          <w:rFonts w:ascii="GHEA Grapalat" w:hAnsi="GHEA Grapalat" w:cs="Sylfaen"/>
          <w:b/>
          <w:i w:val="0"/>
          <w:lang w:val="hy-AM"/>
        </w:rPr>
        <w:t xml:space="preserve">արի </w:t>
      </w:r>
      <w:r w:rsidR="00E2146E">
        <w:rPr>
          <w:rFonts w:ascii="GHEA Grapalat" w:hAnsi="GHEA Grapalat" w:cs="Sylfaen"/>
          <w:b/>
          <w:i w:val="0"/>
          <w:lang w:val="hy-AM"/>
        </w:rPr>
        <w:t>25</w:t>
      </w:r>
      <w:r w:rsidRPr="00DD2D9B">
        <w:rPr>
          <w:rFonts w:ascii="GHEA Grapalat" w:hAnsi="GHEA Grapalat" w:cs="Sylfaen"/>
          <w:b/>
          <w:i w:val="0"/>
          <w:lang w:val="af-ZA"/>
        </w:rPr>
        <w:t>-</w:t>
      </w:r>
      <w:r w:rsidRPr="002C657A">
        <w:rPr>
          <w:rFonts w:ascii="GHEA Grapalat" w:hAnsi="GHEA Grapalat" w:cs="Sylfaen"/>
          <w:b/>
          <w:i w:val="0"/>
          <w:lang w:val="af-ZA"/>
        </w:rPr>
        <w:t>ի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թիվ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93094C">
        <w:rPr>
          <w:rFonts w:ascii="GHEA Grapalat" w:hAnsi="GHEA Grapalat" w:cs="Sylfaen"/>
          <w:b/>
          <w:i w:val="0"/>
          <w:lang w:val="hy-AM"/>
        </w:rPr>
        <w:t>2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որոշմամբ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և </w:t>
      </w:r>
      <w:r w:rsidRPr="002C657A">
        <w:rPr>
          <w:rFonts w:ascii="GHEA Grapalat" w:hAnsi="GHEA Grapalat" w:cs="Sylfaen"/>
          <w:b/>
          <w:i w:val="0"/>
          <w:lang w:val="af-ZA"/>
        </w:rPr>
        <w:t>հրապարակվում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է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</w:p>
    <w:p w:rsidR="006A05DD" w:rsidRPr="002C657A" w:rsidRDefault="00031206" w:rsidP="006A05DD">
      <w:pPr>
        <w:pStyle w:val="Heading3"/>
        <w:rPr>
          <w:rFonts w:ascii="GHEA Grapalat" w:hAnsi="GHEA Grapalat"/>
          <w:b/>
          <w:i w:val="0"/>
          <w:lang w:val="af-ZA"/>
        </w:rPr>
      </w:pPr>
      <w:r w:rsidRPr="00DD2D9B">
        <w:rPr>
          <w:rFonts w:ascii="GHEA Grapalat" w:hAnsi="GHEA Grapalat" w:cs="Sylfaen"/>
          <w:b/>
          <w:i w:val="0"/>
          <w:lang w:val="af-ZA"/>
        </w:rPr>
        <w:t>&lt;&lt;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Գնումների</w:t>
      </w:r>
      <w:r w:rsidR="006A05DD"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մասի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&gt;&gt; 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ՀՀ</w:t>
      </w:r>
      <w:r w:rsidR="006A05DD"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օրենքի</w:t>
      </w:r>
      <w:r w:rsidR="006A05DD" w:rsidRPr="00DD2D9B">
        <w:rPr>
          <w:rFonts w:ascii="GHEA Grapalat" w:hAnsi="GHEA Grapalat" w:cs="Sylfaen"/>
          <w:b/>
          <w:i w:val="0"/>
          <w:lang w:val="af-ZA"/>
        </w:rPr>
        <w:t xml:space="preserve"> 29-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րդ</w:t>
      </w:r>
      <w:r w:rsidR="006A05DD"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հոդվածի</w:t>
      </w:r>
      <w:r w:rsidR="006A05DD"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համաձայն</w:t>
      </w:r>
    </w:p>
    <w:p w:rsidR="006A05DD" w:rsidRDefault="006A05DD" w:rsidP="006A05DD">
      <w:pPr>
        <w:pStyle w:val="Heading3"/>
        <w:rPr>
          <w:rFonts w:ascii="GHEA Grapalat" w:hAnsi="GHEA Grapalat"/>
          <w:b/>
          <w:lang w:val="af-ZA"/>
        </w:rPr>
      </w:pPr>
    </w:p>
    <w:p w:rsidR="008A0AFC" w:rsidRPr="00E2146E" w:rsidRDefault="006A05DD" w:rsidP="00EB59B2">
      <w:pPr>
        <w:pStyle w:val="Heading3"/>
        <w:rPr>
          <w:lang w:val="hy-AM"/>
        </w:rPr>
      </w:pPr>
      <w:r w:rsidRPr="002C657A">
        <w:rPr>
          <w:rFonts w:ascii="GHEA Grapalat" w:hAnsi="GHEA Grapalat"/>
          <w:b/>
          <w:i w:val="0"/>
          <w:lang w:val="af-ZA"/>
        </w:rPr>
        <w:t>Ընթացակարգի ծածկագիրը</w:t>
      </w:r>
      <w:r w:rsidR="002C657A" w:rsidRPr="002C657A">
        <w:rPr>
          <w:rFonts w:ascii="GHEA Grapalat" w:hAnsi="GHEA Grapalat"/>
          <w:b/>
          <w:i w:val="0"/>
          <w:lang w:val="af-ZA"/>
        </w:rPr>
        <w:t xml:space="preserve"> </w:t>
      </w:r>
      <w:r w:rsidR="007A6DD7">
        <w:rPr>
          <w:rFonts w:ascii="GHEA Grapalat" w:hAnsi="GHEA Grapalat"/>
          <w:b/>
          <w:i w:val="0"/>
          <w:lang w:val="af-ZA"/>
        </w:rPr>
        <w:t>ՔԲԿ-</w:t>
      </w:r>
      <w:r w:rsidR="00E2146E">
        <w:rPr>
          <w:rFonts w:ascii="GHEA Grapalat" w:hAnsi="GHEA Grapalat"/>
          <w:b/>
          <w:i w:val="0"/>
          <w:lang w:val="hy-AM"/>
        </w:rPr>
        <w:t>ԳՀ</w:t>
      </w:r>
      <w:r w:rsidR="007A6DD7">
        <w:rPr>
          <w:rFonts w:ascii="GHEA Grapalat" w:hAnsi="GHEA Grapalat"/>
          <w:b/>
          <w:i w:val="0"/>
          <w:lang w:val="hy-AM"/>
        </w:rPr>
        <w:t>Ա</w:t>
      </w:r>
      <w:r w:rsidR="00E2146E">
        <w:rPr>
          <w:rFonts w:ascii="GHEA Grapalat" w:hAnsi="GHEA Grapalat"/>
          <w:b/>
          <w:i w:val="0"/>
          <w:lang w:val="hy-AM"/>
        </w:rPr>
        <w:t>Շ</w:t>
      </w:r>
      <w:r w:rsidR="007A6DD7">
        <w:rPr>
          <w:rFonts w:ascii="GHEA Grapalat" w:hAnsi="GHEA Grapalat"/>
          <w:b/>
          <w:i w:val="0"/>
          <w:lang w:val="af-ZA"/>
        </w:rPr>
        <w:t>ՁԲ-2</w:t>
      </w:r>
      <w:r w:rsidR="00E2146E">
        <w:rPr>
          <w:rFonts w:ascii="GHEA Grapalat" w:hAnsi="GHEA Grapalat"/>
          <w:b/>
          <w:i w:val="0"/>
          <w:lang w:val="hy-AM"/>
        </w:rPr>
        <w:t>6</w:t>
      </w:r>
      <w:r w:rsidR="00EB59B2" w:rsidRPr="00EB59B2">
        <w:rPr>
          <w:rFonts w:ascii="GHEA Grapalat" w:hAnsi="GHEA Grapalat"/>
          <w:b/>
          <w:i w:val="0"/>
          <w:lang w:val="af-ZA"/>
        </w:rPr>
        <w:t>/</w:t>
      </w:r>
      <w:r w:rsidR="00E2146E">
        <w:rPr>
          <w:rFonts w:ascii="GHEA Grapalat" w:hAnsi="GHEA Grapalat"/>
          <w:b/>
          <w:i w:val="0"/>
          <w:lang w:val="hy-AM"/>
        </w:rPr>
        <w:t>23</w:t>
      </w:r>
    </w:p>
    <w:p w:rsidR="00A167A4" w:rsidRDefault="00A167A4" w:rsidP="00A167A4">
      <w:pPr>
        <w:pStyle w:val="BodyTextIndent3"/>
        <w:ind w:left="0"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167A4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E2146E" w:rsidRPr="00E2146E" w:rsidRDefault="00E2146E" w:rsidP="00E2146E">
      <w:pPr>
        <w:pStyle w:val="Heading3"/>
        <w:rPr>
          <w:rFonts w:ascii="GHEA Grapalat" w:hAnsi="GHEA Grapalat" w:cs="Sylfaen"/>
          <w:sz w:val="22"/>
          <w:szCs w:val="22"/>
          <w:lang w:val="af-ZA"/>
        </w:rPr>
      </w:pPr>
      <w:r w:rsidRPr="00E2146E">
        <w:rPr>
          <w:rFonts w:ascii="GHEA Grapalat" w:hAnsi="GHEA Grapalat" w:cs="Sylfaen"/>
          <w:sz w:val="22"/>
          <w:szCs w:val="22"/>
          <w:lang w:val="af-ZA"/>
        </w:rPr>
        <w:t xml:space="preserve">«Արմավիր ՔԿՀ» տարածքում գտնվող բժշկական մասի ռենտգեն սենյակի ներքին հարդարման  աշխատանքների </w:t>
      </w:r>
      <w:r w:rsidR="00A167A4" w:rsidRPr="00E2146E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A167A4" w:rsidRPr="00A167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A05DD" w:rsidRPr="008A0AFC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Pr="00E2146E">
        <w:rPr>
          <w:rFonts w:ascii="GHEA Grapalat" w:hAnsi="GHEA Grapalat" w:cs="Sylfaen"/>
          <w:sz w:val="22"/>
          <w:szCs w:val="22"/>
          <w:lang w:val="af-ZA"/>
        </w:rPr>
        <w:t>ՔԲԿ-ԳՀԱՇՁԲ-26/23</w:t>
      </w:r>
    </w:p>
    <w:p w:rsidR="006A05DD" w:rsidRPr="00EB59B2" w:rsidRDefault="006A05DD" w:rsidP="00EB59B2">
      <w:pPr>
        <w:pStyle w:val="Heading3"/>
        <w:rPr>
          <w:lang w:val="af-ZA"/>
        </w:rPr>
      </w:pPr>
      <w:r w:rsidRPr="008A0AFC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:rsidR="006A05DD" w:rsidRDefault="006A05DD" w:rsidP="006A05DD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A05DD" w:rsidRDefault="006A05DD" w:rsidP="006A05DD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9990" w:type="dxa"/>
        <w:tblLook w:val="04A0" w:firstRow="1" w:lastRow="0" w:firstColumn="1" w:lastColumn="0" w:noHBand="0" w:noVBand="1"/>
      </w:tblPr>
      <w:tblGrid>
        <w:gridCol w:w="4140"/>
        <w:gridCol w:w="5850"/>
      </w:tblGrid>
      <w:tr w:rsidR="006A05DD" w:rsidRPr="00E2146E" w:rsidTr="001A324E">
        <w:trPr>
          <w:trHeight w:val="666"/>
        </w:trPr>
        <w:tc>
          <w:tcPr>
            <w:tcW w:w="4140" w:type="dxa"/>
          </w:tcPr>
          <w:p w:rsidR="006A05DD" w:rsidRPr="009A492D" w:rsidRDefault="006A05DD" w:rsidP="00EC71F6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bookmarkStart w:id="0" w:name="_GoBack" w:colFirst="1" w:colLast="1"/>
            <w:r w:rsidRPr="009A492D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9A492D">
              <w:rPr>
                <w:rFonts w:ascii="GHEA Grapalat" w:hAnsi="GHEA Grapalat"/>
                <w:b/>
                <w:sz w:val="20"/>
                <w:lang w:val="af-ZA"/>
              </w:rPr>
              <w:t xml:space="preserve"> առաջացման </w:t>
            </w:r>
            <w:r w:rsidRPr="009A492D">
              <w:rPr>
                <w:rFonts w:ascii="GHEA Grapalat" w:hAnsi="GHEA Grapalat" w:cs="Sylfaen"/>
                <w:b/>
                <w:sz w:val="20"/>
                <w:lang w:val="af-ZA"/>
              </w:rPr>
              <w:t>պատճառ`</w:t>
            </w:r>
          </w:p>
        </w:tc>
        <w:tc>
          <w:tcPr>
            <w:tcW w:w="5850" w:type="dxa"/>
          </w:tcPr>
          <w:p w:rsidR="006A05DD" w:rsidRPr="00E2146E" w:rsidRDefault="00E2146E" w:rsidP="00E2146E">
            <w:pPr>
              <w:pStyle w:val="Heading3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2146E">
              <w:rPr>
                <w:rFonts w:ascii="GHEA Grapalat" w:hAnsi="GHEA Grapalat" w:cs="Sylfaen"/>
                <w:sz w:val="22"/>
                <w:szCs w:val="22"/>
                <w:lang w:val="af-ZA"/>
              </w:rPr>
              <w:t>Չի նշվել, որ Գնումը կատարվում է</w:t>
            </w:r>
            <w:r w:rsidRPr="00E2146E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«Գնումների մասին» ՀՀ օրենքի 15-րդ հոդվածի 6-րդ մասի հիմքով</w:t>
            </w:r>
            <w:r w:rsidRPr="00E2146E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8853BB" w:rsidRPr="00E2146E">
              <w:rPr>
                <w:rFonts w:ascii="GHEA Grapalat" w:hAnsi="GHEA Grapalat" w:cs="Sylfaen"/>
                <w:sz w:val="22"/>
                <w:szCs w:val="22"/>
                <w:lang w:val="af-ZA"/>
              </w:rPr>
              <w:t>։</w:t>
            </w:r>
          </w:p>
        </w:tc>
      </w:tr>
      <w:tr w:rsidR="0090607C" w:rsidRPr="00E2146E" w:rsidTr="001A324E">
        <w:trPr>
          <w:trHeight w:val="666"/>
        </w:trPr>
        <w:tc>
          <w:tcPr>
            <w:tcW w:w="4140" w:type="dxa"/>
          </w:tcPr>
          <w:p w:rsidR="0090607C" w:rsidRDefault="0090607C" w:rsidP="0090607C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90607C" w:rsidRPr="009A492D" w:rsidRDefault="0090607C" w:rsidP="0090607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9A492D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9A492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A492D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նկարագրություն`</w:t>
            </w:r>
          </w:p>
        </w:tc>
        <w:tc>
          <w:tcPr>
            <w:tcW w:w="5850" w:type="dxa"/>
          </w:tcPr>
          <w:p w:rsidR="0090607C" w:rsidRPr="00E2146E" w:rsidRDefault="0090607C" w:rsidP="00E2146E">
            <w:pPr>
              <w:pStyle w:val="Heading3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  <w:p w:rsidR="00840087" w:rsidRPr="00E2146E" w:rsidRDefault="008853BB" w:rsidP="00E2146E">
            <w:pPr>
              <w:pStyle w:val="Heading3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2146E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Ավելացվել է </w:t>
            </w:r>
            <w:r w:rsidR="00E2146E" w:rsidRPr="00E2146E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Գնումը կատարվում է «Գնումների մասին» ՀՀ օրենքի 15-րդ հոդվածի 6-րդ մասի հիմքով </w:t>
            </w:r>
            <w:r w:rsidR="00E2146E" w:rsidRPr="00E2146E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նախադասությունը</w:t>
            </w:r>
            <w:r w:rsidRPr="00E2146E">
              <w:rPr>
                <w:rFonts w:ascii="GHEA Grapalat" w:hAnsi="GHEA Grapalat" w:cs="Sylfaen"/>
                <w:sz w:val="22"/>
                <w:szCs w:val="22"/>
                <w:lang w:val="af-ZA"/>
              </w:rPr>
              <w:t>։</w:t>
            </w:r>
          </w:p>
        </w:tc>
      </w:tr>
      <w:bookmarkEnd w:id="0"/>
      <w:tr w:rsidR="0090607C" w:rsidRPr="00E2146E" w:rsidTr="001A324E">
        <w:trPr>
          <w:trHeight w:val="1278"/>
        </w:trPr>
        <w:tc>
          <w:tcPr>
            <w:tcW w:w="4140" w:type="dxa"/>
          </w:tcPr>
          <w:p w:rsidR="0090607C" w:rsidRDefault="0090607C" w:rsidP="0090607C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90607C" w:rsidRPr="009A492D" w:rsidRDefault="0090607C" w:rsidP="0090607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9A492D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9A492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A492D">
              <w:rPr>
                <w:rFonts w:ascii="GHEA Grapalat" w:hAnsi="GHEA Grapalat" w:cs="Sylfaen"/>
                <w:b/>
                <w:sz w:val="20"/>
                <w:lang w:val="af-ZA"/>
              </w:rPr>
              <w:t>հիմնավորում՝</w:t>
            </w:r>
          </w:p>
        </w:tc>
        <w:tc>
          <w:tcPr>
            <w:tcW w:w="5850" w:type="dxa"/>
          </w:tcPr>
          <w:p w:rsidR="0090607C" w:rsidRPr="00EB59B2" w:rsidRDefault="0090607C" w:rsidP="0090607C">
            <w:pPr>
              <w:pStyle w:val="ListParagraph"/>
              <w:tabs>
                <w:tab w:val="left" w:pos="380"/>
              </w:tabs>
              <w:ind w:left="0"/>
              <w:jc w:val="both"/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</w:pPr>
          </w:p>
          <w:p w:rsidR="0090607C" w:rsidRPr="00EB59B2" w:rsidRDefault="0090607C" w:rsidP="0090607C">
            <w:pPr>
              <w:pStyle w:val="ListParagraph"/>
              <w:tabs>
                <w:tab w:val="left" w:pos="380"/>
              </w:tabs>
              <w:ind w:left="0"/>
              <w:jc w:val="both"/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</w:pPr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>&lt;&lt;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Գնումների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մասին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&gt;&gt; </w:t>
            </w:r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ՀՀ</w:t>
            </w:r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օրենքի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26-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րդ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հոդվածի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1-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ին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մասի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2-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րդ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կետ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, </w:t>
            </w:r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ՀՀ</w:t>
            </w:r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կառավարության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04.05.2017</w:t>
            </w:r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թ</w:t>
            </w:r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>. N 526-</w:t>
            </w:r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Ն</w:t>
            </w:r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որոշմամբ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հաստատված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&lt;&lt;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Գնումների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գործընթացի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կազմակերպման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&gt;&gt;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կարգի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14-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րդ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կետի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2-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րդ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ենթակետ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>:</w:t>
            </w:r>
          </w:p>
        </w:tc>
      </w:tr>
    </w:tbl>
    <w:p w:rsidR="006A05DD" w:rsidRPr="004C7E81" w:rsidRDefault="006A05DD" w:rsidP="006A05DD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A05DD" w:rsidRDefault="006A05DD" w:rsidP="00297EC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</w:t>
      </w:r>
    </w:p>
    <w:p w:rsidR="006A05DD" w:rsidRPr="00B61FAF" w:rsidRDefault="006A05DD" w:rsidP="006A05DD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</w:t>
      </w:r>
    </w:p>
    <w:p w:rsidR="002A3A19" w:rsidRDefault="006A05DD" w:rsidP="002A3A19">
      <w:pPr>
        <w:pStyle w:val="Heading3"/>
        <w:rPr>
          <w:rFonts w:ascii="GHEA Grapalat" w:hAnsi="GHEA Grapalat" w:cs="Sylfaen"/>
          <w:lang w:val="hy-AM"/>
        </w:rPr>
      </w:pPr>
      <w:r w:rsidRPr="00EA309E">
        <w:rPr>
          <w:rFonts w:ascii="GHEA Grapalat" w:hAnsi="GHEA Grapalat" w:cs="Sylfaen"/>
          <w:lang w:val="af-ZA"/>
        </w:rPr>
        <w:t>Սույն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հայտարարության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հետ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կապված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լրացուցիչ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տեղեկություններ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ստանալու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համար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կարող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եք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դիմել</w:t>
      </w:r>
      <w:r w:rsidRPr="000E5499">
        <w:rPr>
          <w:rFonts w:ascii="GHEA Grapalat" w:hAnsi="GHEA Grapalat" w:cs="Sylfaen"/>
          <w:lang w:val="af-ZA"/>
        </w:rPr>
        <w:t xml:space="preserve"> </w:t>
      </w:r>
      <w:r w:rsidR="007A6DD7">
        <w:rPr>
          <w:rFonts w:ascii="GHEA Grapalat" w:hAnsi="GHEA Grapalat" w:cs="Sylfaen"/>
          <w:lang w:val="hy-AM"/>
        </w:rPr>
        <w:t xml:space="preserve"> </w:t>
      </w:r>
    </w:p>
    <w:p w:rsidR="006A05DD" w:rsidRPr="00EB59B2" w:rsidRDefault="00E2146E" w:rsidP="002A3A19">
      <w:pPr>
        <w:pStyle w:val="Heading3"/>
        <w:jc w:val="both"/>
        <w:rPr>
          <w:lang w:val="af-ZA"/>
        </w:rPr>
      </w:pPr>
      <w:r w:rsidRPr="00E2146E">
        <w:rPr>
          <w:rFonts w:ascii="GHEA Grapalat" w:hAnsi="GHEA Grapalat" w:cs="Sylfaen"/>
          <w:lang w:val="af-ZA"/>
        </w:rPr>
        <w:t>ՔԲԿ-ԳՀԱՇՁԲ-26/23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A05DD" w:rsidRPr="00297EC7">
        <w:rPr>
          <w:rFonts w:ascii="GHEA Grapalat" w:hAnsi="GHEA Grapalat" w:cs="Sylfaen"/>
          <w:lang w:val="af-ZA"/>
        </w:rPr>
        <w:t xml:space="preserve">ծածկագրով </w:t>
      </w:r>
      <w:r w:rsidR="00297EC7" w:rsidRPr="00297EC7">
        <w:rPr>
          <w:rFonts w:ascii="GHEA Grapalat" w:hAnsi="GHEA Grapalat" w:cs="Sylfaen"/>
          <w:lang w:val="af-ZA"/>
        </w:rPr>
        <w:t>գնահատող հանձնաժողովի քարտուղար</w:t>
      </w:r>
      <w:r w:rsidR="006A05DD" w:rsidRPr="00297EC7">
        <w:rPr>
          <w:rFonts w:ascii="GHEA Grapalat" w:hAnsi="GHEA Grapalat" w:cs="Sylfaen"/>
          <w:lang w:val="af-ZA"/>
        </w:rPr>
        <w:t xml:space="preserve"> </w:t>
      </w:r>
      <w:r w:rsidR="00EB59B2">
        <w:rPr>
          <w:rFonts w:ascii="GHEA Grapalat" w:hAnsi="GHEA Grapalat" w:cs="Sylfaen"/>
          <w:lang w:val="hy-AM"/>
        </w:rPr>
        <w:t>Մանուշակ Գրիգորյանին</w:t>
      </w:r>
      <w:r w:rsidR="006A05DD" w:rsidRPr="00297EC7">
        <w:rPr>
          <w:rFonts w:ascii="GHEA Grapalat" w:hAnsi="GHEA Grapalat" w:cs="Sylfaen"/>
          <w:lang w:val="af-ZA"/>
        </w:rPr>
        <w:t>:</w:t>
      </w:r>
    </w:p>
    <w:p w:rsidR="006A05DD" w:rsidRPr="00750CA7" w:rsidRDefault="006A05DD" w:rsidP="006A05D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50CA7">
        <w:rPr>
          <w:rFonts w:ascii="GHEA Grapalat" w:hAnsi="GHEA Grapalat" w:cs="Sylfaen"/>
          <w:sz w:val="20"/>
          <w:lang w:val="af-ZA"/>
        </w:rPr>
        <w:tab/>
      </w:r>
      <w:r w:rsidRPr="00750CA7">
        <w:rPr>
          <w:rFonts w:ascii="GHEA Grapalat" w:hAnsi="GHEA Grapalat" w:cs="Sylfaen"/>
          <w:sz w:val="20"/>
          <w:lang w:val="af-ZA"/>
        </w:rPr>
        <w:tab/>
      </w:r>
      <w:r w:rsidRPr="00750CA7">
        <w:rPr>
          <w:rFonts w:ascii="GHEA Grapalat" w:hAnsi="GHEA Grapalat" w:cs="Sylfaen"/>
          <w:sz w:val="20"/>
          <w:lang w:val="af-ZA"/>
        </w:rPr>
        <w:tab/>
      </w:r>
      <w:r w:rsidRPr="00750CA7">
        <w:rPr>
          <w:rFonts w:ascii="GHEA Grapalat" w:hAnsi="GHEA Grapalat" w:cs="Sylfaen"/>
          <w:sz w:val="20"/>
          <w:lang w:val="af-ZA"/>
        </w:rPr>
        <w:tab/>
      </w:r>
      <w:r w:rsidRPr="00750CA7">
        <w:rPr>
          <w:rFonts w:ascii="GHEA Grapalat" w:hAnsi="GHEA Grapalat" w:cs="Sylfaen"/>
          <w:sz w:val="20"/>
          <w:lang w:val="af-ZA"/>
        </w:rPr>
        <w:tab/>
      </w:r>
      <w:r w:rsidRPr="00750CA7">
        <w:rPr>
          <w:rFonts w:ascii="GHEA Grapalat" w:hAnsi="GHEA Grapalat" w:cs="Sylfaen"/>
          <w:sz w:val="20"/>
          <w:lang w:val="af-ZA"/>
        </w:rPr>
        <w:tab/>
      </w:r>
      <w:r w:rsidRPr="00750CA7">
        <w:rPr>
          <w:rFonts w:ascii="GHEA Grapalat" w:hAnsi="GHEA Grapalat" w:cs="Sylfaen"/>
          <w:sz w:val="12"/>
          <w:lang w:val="af-ZA"/>
        </w:rPr>
        <w:tab/>
      </w:r>
      <w:r w:rsidRPr="00750CA7">
        <w:rPr>
          <w:rFonts w:ascii="GHEA Grapalat" w:hAnsi="GHEA Grapalat" w:cs="Sylfaen"/>
          <w:sz w:val="12"/>
          <w:lang w:val="af-ZA"/>
        </w:rPr>
        <w:tab/>
        <w:t xml:space="preserve">              </w:t>
      </w:r>
      <w:r w:rsidRPr="00750CA7">
        <w:rPr>
          <w:rFonts w:ascii="GHEA Grapalat" w:hAnsi="GHEA Grapalat" w:cs="Sylfaen"/>
          <w:sz w:val="12"/>
          <w:lang w:val="af-ZA"/>
        </w:rPr>
        <w:tab/>
      </w:r>
      <w:r w:rsidRPr="00750CA7">
        <w:rPr>
          <w:rFonts w:ascii="GHEA Grapalat" w:hAnsi="GHEA Grapalat" w:cs="Sylfaen"/>
          <w:sz w:val="12"/>
          <w:lang w:val="af-ZA"/>
        </w:rPr>
        <w:tab/>
      </w:r>
    </w:p>
    <w:p w:rsidR="00C40939" w:rsidRDefault="006A05DD" w:rsidP="00C40939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hy-AM"/>
        </w:rPr>
      </w:pPr>
      <w:r w:rsidRPr="00750CA7">
        <w:rPr>
          <w:rFonts w:ascii="GHEA Grapalat" w:hAnsi="GHEA Grapalat"/>
          <w:i w:val="0"/>
          <w:color w:val="000000"/>
          <w:lang w:val="af-ZA"/>
        </w:rPr>
        <w:t xml:space="preserve">Հեռախոս` </w:t>
      </w:r>
      <w:r w:rsidR="00EB59B2">
        <w:rPr>
          <w:rFonts w:ascii="GHEA Grapalat" w:hAnsi="GHEA Grapalat"/>
          <w:i w:val="0"/>
          <w:color w:val="000000"/>
          <w:lang w:val="hy-AM"/>
        </w:rPr>
        <w:t>012351035/304/</w:t>
      </w:r>
    </w:p>
    <w:p w:rsidR="00C40939" w:rsidRDefault="00EB59B2" w:rsidP="00C40939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hy-AM"/>
        </w:rPr>
      </w:pPr>
      <w:r>
        <w:rPr>
          <w:rFonts w:ascii="GHEA Grapalat" w:hAnsi="GHEA Grapalat"/>
          <w:b/>
          <w:i w:val="0"/>
          <w:lang w:val="af-ZA"/>
        </w:rPr>
        <w:t xml:space="preserve">   </w:t>
      </w:r>
      <w:r w:rsidRPr="00731354">
        <w:rPr>
          <w:rFonts w:ascii="GHEA Grapalat" w:hAnsi="GHEA Grapalat"/>
          <w:b/>
          <w:i w:val="0"/>
          <w:lang w:val="af-ZA"/>
        </w:rPr>
        <w:t xml:space="preserve">Էլ. փոստ </w:t>
      </w:r>
      <w:hyperlink r:id="rId5" w:history="1">
        <w:r w:rsidR="00C40939" w:rsidRPr="00AC0EF9">
          <w:rPr>
            <w:rStyle w:val="Hyperlink"/>
            <w:rFonts w:ascii="GHEA Grapalat" w:hAnsi="GHEA Grapalat"/>
            <w:b/>
            <w:i w:val="0"/>
            <w:lang w:val="af-ZA"/>
          </w:rPr>
          <w:t>qbk.gnumner</w:t>
        </w:r>
        <w:r w:rsidR="00C40939" w:rsidRPr="00AC0EF9">
          <w:rPr>
            <w:rStyle w:val="Hyperlink"/>
            <w:rFonts w:ascii="GHEA Grapalat" w:hAnsi="GHEA Grapalat"/>
            <w:b/>
            <w:i w:val="0"/>
            <w:lang w:val="hy-AM"/>
          </w:rPr>
          <w:t>@gmail.com</w:t>
        </w:r>
      </w:hyperlink>
    </w:p>
    <w:p w:rsidR="00EB59B2" w:rsidRPr="00C40939" w:rsidRDefault="00EB59B2" w:rsidP="00C40939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hy-AM"/>
        </w:rPr>
      </w:pPr>
      <w:r w:rsidRPr="00731354">
        <w:rPr>
          <w:rFonts w:ascii="GHEA Grapalat" w:hAnsi="GHEA Grapalat"/>
          <w:b/>
          <w:i w:val="0"/>
          <w:lang w:val="af-ZA"/>
        </w:rPr>
        <w:t xml:space="preserve">Պատվիրատու «Քրեակատարողական բժշկության կենտրոն» </w:t>
      </w:r>
      <w:r w:rsidRPr="00731354">
        <w:rPr>
          <w:rFonts w:ascii="GHEA Grapalat" w:hAnsi="GHEA Grapalat"/>
          <w:b/>
          <w:i w:val="0"/>
          <w:lang w:val="hy-AM"/>
        </w:rPr>
        <w:t>ՊՈԱԿ</w:t>
      </w:r>
    </w:p>
    <w:p w:rsidR="00EB59B2" w:rsidRPr="00712340" w:rsidRDefault="00EB59B2" w:rsidP="00EB59B2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:rsidR="001A324E" w:rsidRPr="00750CA7" w:rsidRDefault="001A324E" w:rsidP="00750CA7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af-ZA"/>
        </w:rPr>
      </w:pPr>
    </w:p>
    <w:sectPr w:rsidR="001A324E" w:rsidRPr="00750CA7" w:rsidSect="001A324E">
      <w:pgSz w:w="12240" w:h="15840"/>
      <w:pgMar w:top="180" w:right="81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29D0"/>
    <w:multiLevelType w:val="multilevel"/>
    <w:tmpl w:val="174413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lang w:val="hy-AM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7CA1FC9"/>
    <w:multiLevelType w:val="hybridMultilevel"/>
    <w:tmpl w:val="AD58B316"/>
    <w:lvl w:ilvl="0" w:tplc="6BAC476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210AE8"/>
    <w:multiLevelType w:val="hybridMultilevel"/>
    <w:tmpl w:val="2966B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5DD"/>
    <w:rsid w:val="00031206"/>
    <w:rsid w:val="000E5499"/>
    <w:rsid w:val="001A324E"/>
    <w:rsid w:val="00203A95"/>
    <w:rsid w:val="00216FC7"/>
    <w:rsid w:val="00254977"/>
    <w:rsid w:val="002873FD"/>
    <w:rsid w:val="00297EC7"/>
    <w:rsid w:val="002A3A19"/>
    <w:rsid w:val="002C657A"/>
    <w:rsid w:val="002E23DF"/>
    <w:rsid w:val="003C036D"/>
    <w:rsid w:val="00664F4E"/>
    <w:rsid w:val="006A05DD"/>
    <w:rsid w:val="00750CA7"/>
    <w:rsid w:val="007A6DD7"/>
    <w:rsid w:val="00840087"/>
    <w:rsid w:val="008853BB"/>
    <w:rsid w:val="008863F3"/>
    <w:rsid w:val="008A0AFC"/>
    <w:rsid w:val="0090607C"/>
    <w:rsid w:val="00911661"/>
    <w:rsid w:val="0093094C"/>
    <w:rsid w:val="009A4078"/>
    <w:rsid w:val="00A167A4"/>
    <w:rsid w:val="00B0427E"/>
    <w:rsid w:val="00C40939"/>
    <w:rsid w:val="00C82C74"/>
    <w:rsid w:val="00D0196E"/>
    <w:rsid w:val="00D17109"/>
    <w:rsid w:val="00DD2D9B"/>
    <w:rsid w:val="00E2146E"/>
    <w:rsid w:val="00EB59B2"/>
    <w:rsid w:val="00EB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DF72B"/>
  <w15:docId w15:val="{8828B27F-3F4A-4647-8B63-A9A954C5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0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A05DD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A05D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A05D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6A05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6A05DD"/>
    <w:rPr>
      <w:color w:val="0000FF"/>
      <w:u w:val="single"/>
    </w:rPr>
  </w:style>
  <w:style w:type="paragraph" w:styleId="BodyText">
    <w:name w:val="Body Text"/>
    <w:basedOn w:val="Normal"/>
    <w:link w:val="BodyTextChar"/>
    <w:rsid w:val="006A05D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A05D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A05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1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109"/>
    <w:rPr>
      <w:rFonts w:ascii="Segoe UI" w:eastAsia="Times New Roman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167A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167A4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qbk.gnumn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Nikolayan</dc:creator>
  <cp:lastModifiedBy>user</cp:lastModifiedBy>
  <cp:revision>12</cp:revision>
  <cp:lastPrinted>2022-06-30T15:16:00Z</cp:lastPrinted>
  <dcterms:created xsi:type="dcterms:W3CDTF">2024-10-02T12:17:00Z</dcterms:created>
  <dcterms:modified xsi:type="dcterms:W3CDTF">2026-02-25T10:18:00Z</dcterms:modified>
</cp:coreProperties>
</file>